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【事项名称】生产企业委托代办出口退税备案</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【事项描述】</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符合条件的生产企业首次委托综服企业代办退税前，应当向主管税务机关办理委托代办出口退税备案。</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4212"/>
        <w:gridCol w:w="852"/>
        <w:gridCol w:w="6"/>
        <w:gridCol w:w="2158"/>
      </w:tblGrid>
      <w:tr w:rsidR="000D21F9" w:rsidRPr="000D21F9" w:rsidTr="000D21F9">
        <w:trPr>
          <w:trHeight w:val="680"/>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序</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号</w:t>
            </w:r>
          </w:p>
        </w:tc>
        <w:tc>
          <w:tcPr>
            <w:tcW w:w="4212" w:type="dxa"/>
            <w:tcBorders>
              <w:top w:val="single" w:sz="4" w:space="0" w:color="auto"/>
              <w:left w:val="nil"/>
              <w:bottom w:val="single" w:sz="4" w:space="0" w:color="auto"/>
              <w:right w:val="single" w:sz="4" w:space="0" w:color="auto"/>
            </w:tcBorders>
            <w:shd w:val="clear" w:color="auto" w:fill="D9D9D9"/>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材料名称</w:t>
            </w:r>
          </w:p>
        </w:tc>
        <w:tc>
          <w:tcPr>
            <w:tcW w:w="852" w:type="dxa"/>
            <w:tcBorders>
              <w:top w:val="single" w:sz="4" w:space="0" w:color="auto"/>
              <w:left w:val="nil"/>
              <w:bottom w:val="single" w:sz="4" w:space="0" w:color="auto"/>
              <w:right w:val="single" w:sz="4" w:space="0" w:color="auto"/>
            </w:tcBorders>
            <w:shd w:val="clear" w:color="auto" w:fill="D9D9D9"/>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数</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量</w:t>
            </w:r>
          </w:p>
        </w:tc>
        <w:tc>
          <w:tcPr>
            <w:tcW w:w="2164" w:type="dxa"/>
            <w:gridSpan w:val="2"/>
            <w:tcBorders>
              <w:top w:val="single" w:sz="4" w:space="0" w:color="auto"/>
              <w:left w:val="nil"/>
              <w:bottom w:val="single" w:sz="4" w:space="0" w:color="auto"/>
              <w:right w:val="single" w:sz="4" w:space="0" w:color="auto"/>
            </w:tcBorders>
            <w:shd w:val="clear" w:color="auto" w:fill="D9D9D9"/>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备注</w:t>
            </w:r>
          </w:p>
        </w:tc>
      </w:tr>
      <w:tr w:rsidR="000D21F9" w:rsidRPr="000D21F9" w:rsidTr="000D21F9">
        <w:trPr>
          <w:trHeight w:val="747"/>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1</w:t>
            </w:r>
          </w:p>
        </w:tc>
        <w:tc>
          <w:tcPr>
            <w:tcW w:w="4212" w:type="dxa"/>
            <w:tcBorders>
              <w:top w:val="single" w:sz="4" w:space="0" w:color="auto"/>
              <w:left w:val="nil"/>
              <w:bottom w:val="single" w:sz="4" w:space="0" w:color="auto"/>
              <w:right w:val="single" w:sz="4" w:space="0" w:color="auto"/>
            </w:tcBorders>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《代办退税情况备案表》及电子数据</w:t>
            </w:r>
          </w:p>
        </w:tc>
        <w:tc>
          <w:tcPr>
            <w:tcW w:w="852" w:type="dxa"/>
            <w:tcBorders>
              <w:top w:val="single" w:sz="4" w:space="0" w:color="auto"/>
              <w:left w:val="nil"/>
              <w:bottom w:val="single" w:sz="4" w:space="0" w:color="auto"/>
              <w:right w:val="single" w:sz="4" w:space="0" w:color="auto"/>
            </w:tcBorders>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3份</w:t>
            </w:r>
          </w:p>
        </w:tc>
        <w:tc>
          <w:tcPr>
            <w:tcW w:w="2164" w:type="dxa"/>
            <w:gridSpan w:val="2"/>
            <w:tcBorders>
              <w:top w:val="single" w:sz="4" w:space="0" w:color="auto"/>
              <w:left w:val="nil"/>
              <w:bottom w:val="single" w:sz="4" w:space="0" w:color="auto"/>
              <w:right w:val="single" w:sz="4" w:space="0" w:color="auto"/>
            </w:tcBorders>
            <w:vAlign w:val="center"/>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电子数据1份</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w:t>
            </w:r>
          </w:p>
        </w:tc>
      </w:tr>
      <w:tr w:rsidR="000D21F9" w:rsidRPr="000D21F9" w:rsidTr="000D21F9">
        <w:trPr>
          <w:trHeight w:val="816"/>
          <w:jc w:val="center"/>
        </w:trPr>
        <w:tc>
          <w:tcPr>
            <w:tcW w:w="705" w:type="dxa"/>
            <w:tcBorders>
              <w:top w:val="single" w:sz="4" w:space="0" w:color="auto"/>
              <w:left w:val="single" w:sz="4" w:space="0" w:color="auto"/>
              <w:bottom w:val="single" w:sz="4" w:space="0" w:color="auto"/>
              <w:right w:val="single" w:sz="4" w:space="0" w:color="auto"/>
            </w:tcBorders>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2</w:t>
            </w:r>
          </w:p>
        </w:tc>
        <w:tc>
          <w:tcPr>
            <w:tcW w:w="4212" w:type="dxa"/>
            <w:tcBorders>
              <w:top w:val="single" w:sz="4" w:space="0" w:color="auto"/>
              <w:left w:val="nil"/>
              <w:bottom w:val="single" w:sz="4" w:space="0" w:color="auto"/>
              <w:right w:val="single" w:sz="4" w:space="0" w:color="auto"/>
            </w:tcBorders>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代办退税账户</w:t>
            </w:r>
          </w:p>
        </w:tc>
        <w:tc>
          <w:tcPr>
            <w:tcW w:w="858" w:type="dxa"/>
            <w:gridSpan w:val="2"/>
            <w:tcBorders>
              <w:top w:val="single" w:sz="4" w:space="0" w:color="auto"/>
              <w:left w:val="nil"/>
              <w:bottom w:val="single" w:sz="4" w:space="0" w:color="auto"/>
              <w:right w:val="single" w:sz="4" w:space="0" w:color="auto"/>
            </w:tcBorders>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1份</w:t>
            </w:r>
          </w:p>
        </w:tc>
        <w:tc>
          <w:tcPr>
            <w:tcW w:w="2158" w:type="dxa"/>
            <w:tcBorders>
              <w:top w:val="single" w:sz="4" w:space="0" w:color="auto"/>
              <w:left w:val="nil"/>
              <w:bottom w:val="single" w:sz="4" w:space="0" w:color="auto"/>
              <w:right w:val="single" w:sz="4" w:space="0" w:color="auto"/>
            </w:tcBorders>
            <w:hideMark/>
          </w:tcPr>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w:t>
            </w:r>
          </w:p>
          <w:p w:rsidR="000D21F9" w:rsidRPr="000D21F9" w:rsidRDefault="000D21F9" w:rsidP="000D21F9">
            <w:pPr>
              <w:widowControl/>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w:t>
            </w:r>
          </w:p>
        </w:tc>
      </w:tr>
    </w:tbl>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【办理渠道】</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主管税务机关办税服务厅。</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【办理流程】 </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 </w:t>
      </w:r>
      <w:r>
        <w:rPr>
          <w:rFonts w:ascii="宋体" w:eastAsia="宋体" w:hAnsi="宋体" w:cs="宋体"/>
          <w:noProof/>
          <w:sz w:val="18"/>
          <w:szCs w:val="18"/>
        </w:rPr>
        <w:drawing>
          <wp:inline distT="0" distB="0" distL="0" distR="0">
            <wp:extent cx="4762500" cy="2771775"/>
            <wp:effectExtent l="19050" t="0" r="0" b="0"/>
            <wp:docPr id="1" name="图片 1" descr="https://etax.guangxi.chinatax.gov.cn:9727/web/uploadfile/editor/1567907245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245017.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【办理时间】 </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工作时间，具体可在国家税务总局广西税务局门户网站查询，或拨打12366查询。 </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 </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【办理时限】</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资料齐全、符合法定形式、填写内容完整的，税务机关受理后即时办结。</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【办理结果】</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税务机关出具《税务事项通知书》。</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【联系电话】 </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联系电话可在国家税务总局广西税务局门户网站查询，或拨打12366查询。</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【纳税人注意事项】</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1.纳税人对报送材料的真实性和合法性承担责任。</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2.生产企业出口货物，同时符合以下条件的，可由综服企业代办退税：</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（1）出口货物为生产企业的自产货物或视同自产货物。</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（2）生产企业为增值税一般纳税人并已按规定办理出口退（免）税备案。</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（3）生产企业已与境外单位或个人签订出口合同。</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lastRenderedPageBreak/>
        <w:t>（4）生产企业已与综服企业签订外贸综合服务合同（协议），约定由综服企业提供包括报关报检、物流、代办退税、结算等在内的综合服务，并明确相关法律责任。</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（5）生产企业在《代办退税情况备案表》必须填报代办退税的开户银行和账号。</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3.生产企业与外贸综合服务企业签订的外贸综合服务合同（协议）留存备查。</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4.《代办退税情况备案表》内容发生变化时，生产企业应自发生变化之日起30日内重新报送该表。</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5.生产企业办理撤回委托代办退税备案事项的,应在综服企业主管税务机关按规定向综服企业结清该生产企业的代办退税款后办理。</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6.生产企业办理撤回出口退（免）税备案事项的，应按规定先办理撤回委托代办退税备案事项。</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7.办税服务厅地址、电子税务局网址，可在广西壮族自治区税务局门户网站或拨打12366查询。</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bookmarkStart w:id="0" w:name="falv"/>
      <w:r w:rsidRPr="000D21F9">
        <w:rPr>
          <w:rFonts w:ascii="宋体" w:eastAsia="宋体" w:hAnsi="宋体" w:cs="宋体" w:hint="eastAsia"/>
          <w:sz w:val="18"/>
          <w:szCs w:val="18"/>
        </w:rPr>
        <w:t>【政策依据】</w:t>
      </w:r>
      <w:bookmarkEnd w:id="0"/>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1.《国家税务总局关于调整完善外贸综合服务企业办理出口货物退（免）税有关事项的公告》（国家税务总局公告2017年第35号）</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【收费标准】</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无收费</w:t>
      </w:r>
    </w:p>
    <w:p w:rsidR="000D21F9" w:rsidRPr="000D21F9" w:rsidRDefault="000D21F9" w:rsidP="000D21F9">
      <w:pPr>
        <w:widowControl/>
        <w:shd w:val="clear" w:color="auto" w:fill="FFFFFF"/>
        <w:spacing w:line="75" w:lineRule="atLeast"/>
        <w:jc w:val="left"/>
        <w:rPr>
          <w:rFonts w:ascii="宋体" w:eastAsia="宋体" w:hAnsi="宋体" w:cs="宋体"/>
          <w:kern w:val="0"/>
          <w:sz w:val="24"/>
          <w:szCs w:val="24"/>
        </w:rPr>
      </w:pPr>
      <w:r w:rsidRPr="000D21F9">
        <w:rPr>
          <w:rFonts w:ascii="宋体" w:eastAsia="宋体" w:hAnsi="宋体" w:cs="宋体" w:hint="eastAsia"/>
          <w:sz w:val="18"/>
          <w:szCs w:val="18"/>
        </w:rPr>
        <w:t xml:space="preserve"> </w:t>
      </w:r>
    </w:p>
    <w:p w:rsidR="00676A29" w:rsidRDefault="000D21F9"/>
    <w:sectPr w:rsidR="00676A29" w:rsidSect="00AF43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21F9"/>
    <w:rsid w:val="000D21F9"/>
    <w:rsid w:val="00351409"/>
    <w:rsid w:val="0069768C"/>
    <w:rsid w:val="00AA09A7"/>
    <w:rsid w:val="00AF43BC"/>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3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D21F9"/>
    <w:rPr>
      <w:sz w:val="18"/>
      <w:szCs w:val="18"/>
    </w:rPr>
  </w:style>
  <w:style w:type="character" w:customStyle="1" w:styleId="Char">
    <w:name w:val="批注框文本 Char"/>
    <w:basedOn w:val="a0"/>
    <w:link w:val="a3"/>
    <w:uiPriority w:val="99"/>
    <w:semiHidden/>
    <w:rsid w:val="000D21F9"/>
    <w:rPr>
      <w:sz w:val="18"/>
      <w:szCs w:val="18"/>
    </w:rPr>
  </w:style>
</w:styles>
</file>

<file path=word/webSettings.xml><?xml version="1.0" encoding="utf-8"?>
<w:webSettings xmlns:r="http://schemas.openxmlformats.org/officeDocument/2006/relationships" xmlns:w="http://schemas.openxmlformats.org/wordprocessingml/2006/main">
  <w:divs>
    <w:div w:id="219489164">
      <w:bodyDiv w:val="1"/>
      <w:marLeft w:val="0"/>
      <w:marRight w:val="0"/>
      <w:marTop w:val="0"/>
      <w:marBottom w:val="0"/>
      <w:divBdr>
        <w:top w:val="none" w:sz="0" w:space="0" w:color="auto"/>
        <w:left w:val="none" w:sz="0" w:space="0" w:color="auto"/>
        <w:bottom w:val="none" w:sz="0" w:space="0" w:color="auto"/>
        <w:right w:val="none" w:sz="0" w:space="0" w:color="auto"/>
      </w:divBdr>
      <w:divsChild>
        <w:div w:id="1585993991">
          <w:marLeft w:val="0"/>
          <w:marRight w:val="0"/>
          <w:marTop w:val="270"/>
          <w:marBottom w:val="240"/>
          <w:divBdr>
            <w:top w:val="single" w:sz="6" w:space="8" w:color="D8D8D6"/>
            <w:left w:val="single" w:sz="6" w:space="8" w:color="D8D8D6"/>
            <w:bottom w:val="single" w:sz="6" w:space="8" w:color="D8D8D6"/>
            <w:right w:val="single" w:sz="6" w:space="8" w:color="D8D8D6"/>
          </w:divBdr>
          <w:divsChild>
            <w:div w:id="131533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2019-09-30T03:41:00Z</dcterms:created>
  <dcterms:modified xsi:type="dcterms:W3CDTF">2019-09-30T03:41:00Z</dcterms:modified>
</cp:coreProperties>
</file>